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ACCA1" w14:textId="59A8CF7A" w:rsidR="0099391C" w:rsidRPr="008E6CC6" w:rsidRDefault="008E6CC6">
      <w:pPr>
        <w:rPr>
          <w:b/>
          <w:bCs/>
          <w:lang w:val="ru-RU"/>
        </w:rPr>
      </w:pPr>
      <w:r w:rsidRPr="008E6CC6">
        <w:rPr>
          <w:b/>
          <w:bCs/>
          <w:lang w:val="ru-RU"/>
        </w:rPr>
        <w:t>Стратегия:</w:t>
      </w:r>
    </w:p>
    <w:p w14:paraId="7745FAE5" w14:textId="309E452E" w:rsidR="008E6CC6" w:rsidRDefault="00AE0B34" w:rsidP="008E6CC6">
      <w:pPr>
        <w:rPr>
          <w:lang w:val="ru-RU"/>
        </w:rPr>
      </w:pPr>
      <w:r>
        <w:rPr>
          <w:lang w:val="ru-RU"/>
        </w:rPr>
        <w:t xml:space="preserve">Советник открывает ордера по </w:t>
      </w:r>
      <w:r w:rsidR="008240CC">
        <w:rPr>
          <w:lang w:val="ru-RU"/>
        </w:rPr>
        <w:t xml:space="preserve">достижению заданного уровня </w:t>
      </w:r>
      <w:proofErr w:type="gramStart"/>
      <w:r w:rsidR="008240CC">
        <w:rPr>
          <w:lang w:val="en-US"/>
        </w:rPr>
        <w:t>RSI</w:t>
      </w:r>
      <w:r w:rsidR="008240CC" w:rsidRPr="008240CC">
        <w:rPr>
          <w:lang w:val="ru-RU"/>
        </w:rPr>
        <w:t xml:space="preserve"> </w:t>
      </w:r>
      <w:r w:rsidR="00497AD0">
        <w:rPr>
          <w:lang w:val="ru-RU"/>
        </w:rPr>
        <w:t>.</w:t>
      </w:r>
      <w:proofErr w:type="gramEnd"/>
    </w:p>
    <w:p w14:paraId="27AFA6F4" w14:textId="68225850" w:rsidR="00CE091C" w:rsidRPr="00CE091C" w:rsidRDefault="00CE091C" w:rsidP="008E6CC6">
      <w:pPr>
        <w:rPr>
          <w:b/>
          <w:bCs/>
          <w:lang w:val="ru-RU"/>
        </w:rPr>
      </w:pPr>
      <w:r w:rsidRPr="00CE091C">
        <w:rPr>
          <w:b/>
          <w:bCs/>
          <w:lang w:val="ru-RU"/>
        </w:rPr>
        <w:t xml:space="preserve">Определение тренда на </w:t>
      </w:r>
      <w:r w:rsidR="00B602E4">
        <w:rPr>
          <w:b/>
          <w:bCs/>
          <w:lang w:val="en-US"/>
        </w:rPr>
        <w:t>D</w:t>
      </w:r>
      <w:r w:rsidRPr="00CE091C">
        <w:rPr>
          <w:b/>
          <w:bCs/>
          <w:lang w:val="ru-RU"/>
        </w:rPr>
        <w:t>1</w:t>
      </w:r>
      <w:r w:rsidR="00DE1870">
        <w:rPr>
          <w:b/>
          <w:bCs/>
          <w:lang w:val="ru-RU"/>
        </w:rPr>
        <w:t>:</w:t>
      </w:r>
    </w:p>
    <w:p w14:paraId="62CDA639" w14:textId="56F3ADC3" w:rsidR="00CE091C" w:rsidRPr="00CE091C" w:rsidRDefault="00CE091C" w:rsidP="008E6CC6">
      <w:pPr>
        <w:rPr>
          <w:b/>
          <w:bCs/>
          <w:lang w:val="ru-RU"/>
        </w:rPr>
      </w:pPr>
      <w:r w:rsidRPr="00CE091C">
        <w:rPr>
          <w:b/>
          <w:bCs/>
          <w:lang w:val="ru-RU"/>
        </w:rPr>
        <w:t>Растущий рынок:</w:t>
      </w:r>
    </w:p>
    <w:p w14:paraId="230D0478" w14:textId="4C7BABA0" w:rsidR="00CE091C" w:rsidRPr="00B602E4" w:rsidRDefault="00CE091C" w:rsidP="00CE091C">
      <w:pPr>
        <w:rPr>
          <w:lang w:val="ru-RU"/>
        </w:rPr>
      </w:pPr>
      <w:r w:rsidRPr="00CE091C">
        <w:rPr>
          <w:lang w:val="ru-RU"/>
        </w:rPr>
        <w:t xml:space="preserve">- на </w:t>
      </w:r>
      <w:r w:rsidR="00B602E4">
        <w:rPr>
          <w:lang w:val="en-US"/>
        </w:rPr>
        <w:t>D</w:t>
      </w:r>
      <w:r w:rsidRPr="00CE091C">
        <w:rPr>
          <w:lang w:val="ru-RU"/>
        </w:rPr>
        <w:t xml:space="preserve">1 </w:t>
      </w:r>
      <w:r w:rsidR="00B602E4">
        <w:rPr>
          <w:lang w:val="ru-RU"/>
        </w:rPr>
        <w:t xml:space="preserve">цена закрытия </w:t>
      </w:r>
      <w:r w:rsidRPr="00CE091C">
        <w:rPr>
          <w:lang w:val="ru-RU"/>
        </w:rPr>
        <w:t>свеч</w:t>
      </w:r>
      <w:r w:rsidR="00B602E4">
        <w:rPr>
          <w:lang w:val="ru-RU"/>
        </w:rPr>
        <w:t>и</w:t>
      </w:r>
      <w:r w:rsidRPr="00CE091C">
        <w:rPr>
          <w:lang w:val="ru-RU"/>
        </w:rPr>
        <w:t xml:space="preserve"> </w:t>
      </w:r>
      <w:r w:rsidR="00B602E4">
        <w:rPr>
          <w:lang w:val="ru-RU"/>
        </w:rPr>
        <w:t>с индексом 1</w:t>
      </w:r>
      <w:r w:rsidRPr="00CE091C">
        <w:rPr>
          <w:lang w:val="ru-RU"/>
        </w:rPr>
        <w:t xml:space="preserve"> выше максимума</w:t>
      </w:r>
      <w:r>
        <w:rPr>
          <w:lang w:val="ru-RU"/>
        </w:rPr>
        <w:t xml:space="preserve"> </w:t>
      </w:r>
      <w:r w:rsidR="00B602E4">
        <w:rPr>
          <w:lang w:val="ru-RU"/>
        </w:rPr>
        <w:t xml:space="preserve">свечи с индексом 2 хотя бы на 1 </w:t>
      </w:r>
      <w:proofErr w:type="spellStart"/>
      <w:r w:rsidR="00B602E4">
        <w:rPr>
          <w:lang w:val="ru-RU"/>
        </w:rPr>
        <w:t>пипс</w:t>
      </w:r>
      <w:proofErr w:type="spellEnd"/>
      <w:r>
        <w:rPr>
          <w:lang w:val="ru-RU"/>
        </w:rPr>
        <w:t>.</w:t>
      </w:r>
      <w:r w:rsidR="00B602E4">
        <w:rPr>
          <w:lang w:val="ru-RU"/>
        </w:rPr>
        <w:t xml:space="preserve"> Разрешено только покупать.</w:t>
      </w:r>
      <w:r w:rsidR="00B602E4" w:rsidRPr="00497AD0">
        <w:rPr>
          <w:lang w:val="ru-RU"/>
        </w:rPr>
        <w:t xml:space="preserve"> </w:t>
      </w:r>
      <w:r w:rsidR="00B602E4">
        <w:rPr>
          <w:lang w:val="ru-RU"/>
        </w:rPr>
        <w:t xml:space="preserve">(только </w:t>
      </w:r>
      <w:r w:rsidR="00B602E4">
        <w:rPr>
          <w:lang w:val="en-US"/>
        </w:rPr>
        <w:t>BUY</w:t>
      </w:r>
      <w:r w:rsidR="00B602E4">
        <w:rPr>
          <w:lang w:val="ru-RU"/>
        </w:rPr>
        <w:t xml:space="preserve"> ордера)</w:t>
      </w:r>
      <w:r w:rsidR="00FA170C">
        <w:rPr>
          <w:lang w:val="ru-RU"/>
        </w:rPr>
        <w:t>.</w:t>
      </w:r>
    </w:p>
    <w:p w14:paraId="3D09092C" w14:textId="52E922DD" w:rsidR="00CE091C" w:rsidRPr="00CE091C" w:rsidRDefault="00CE091C" w:rsidP="00CE091C">
      <w:pPr>
        <w:rPr>
          <w:b/>
          <w:bCs/>
          <w:lang w:val="ru-RU"/>
        </w:rPr>
      </w:pPr>
      <w:r w:rsidRPr="00CE091C">
        <w:rPr>
          <w:b/>
          <w:bCs/>
          <w:lang w:val="ru-RU"/>
        </w:rPr>
        <w:t>Падающий рынок:</w:t>
      </w:r>
    </w:p>
    <w:p w14:paraId="61F5B916" w14:textId="65C833E4" w:rsidR="00B602E4" w:rsidRPr="00B602E4" w:rsidRDefault="00B602E4" w:rsidP="00B602E4">
      <w:pPr>
        <w:rPr>
          <w:lang w:val="ru-RU"/>
        </w:rPr>
      </w:pPr>
      <w:r w:rsidRPr="00CE091C">
        <w:rPr>
          <w:lang w:val="ru-RU"/>
        </w:rPr>
        <w:t xml:space="preserve">- на </w:t>
      </w:r>
      <w:r>
        <w:rPr>
          <w:lang w:val="en-US"/>
        </w:rPr>
        <w:t>D</w:t>
      </w:r>
      <w:r w:rsidRPr="00CE091C">
        <w:rPr>
          <w:lang w:val="ru-RU"/>
        </w:rPr>
        <w:t xml:space="preserve">1 </w:t>
      </w:r>
      <w:r>
        <w:rPr>
          <w:lang w:val="ru-RU"/>
        </w:rPr>
        <w:t xml:space="preserve">цена закрытия </w:t>
      </w:r>
      <w:r w:rsidRPr="00CE091C">
        <w:rPr>
          <w:lang w:val="ru-RU"/>
        </w:rPr>
        <w:t>свеч</w:t>
      </w:r>
      <w:r>
        <w:rPr>
          <w:lang w:val="ru-RU"/>
        </w:rPr>
        <w:t>и</w:t>
      </w:r>
      <w:r w:rsidRPr="00CE091C">
        <w:rPr>
          <w:lang w:val="ru-RU"/>
        </w:rPr>
        <w:t xml:space="preserve"> </w:t>
      </w:r>
      <w:r>
        <w:rPr>
          <w:lang w:val="ru-RU"/>
        </w:rPr>
        <w:t>с индексом 1</w:t>
      </w:r>
      <w:r w:rsidRPr="00CE091C">
        <w:rPr>
          <w:lang w:val="ru-RU"/>
        </w:rPr>
        <w:t xml:space="preserve"> </w:t>
      </w:r>
      <w:r>
        <w:rPr>
          <w:lang w:val="ru-RU"/>
        </w:rPr>
        <w:t xml:space="preserve">ниже минимума свечи с индексом 2 хотя бы на 1 </w:t>
      </w:r>
      <w:proofErr w:type="spellStart"/>
      <w:r>
        <w:rPr>
          <w:lang w:val="ru-RU"/>
        </w:rPr>
        <w:t>пипс</w:t>
      </w:r>
      <w:proofErr w:type="spellEnd"/>
      <w:r>
        <w:rPr>
          <w:lang w:val="ru-RU"/>
        </w:rPr>
        <w:t xml:space="preserve">. Разрешено только продавать. (только </w:t>
      </w:r>
      <w:r>
        <w:rPr>
          <w:lang w:val="en-US"/>
        </w:rPr>
        <w:t>SELL</w:t>
      </w:r>
      <w:r>
        <w:rPr>
          <w:lang w:val="ru-RU"/>
        </w:rPr>
        <w:t xml:space="preserve"> ордера)</w:t>
      </w:r>
      <w:r w:rsidR="00FA170C">
        <w:rPr>
          <w:lang w:val="ru-RU"/>
        </w:rPr>
        <w:t>.</w:t>
      </w:r>
    </w:p>
    <w:p w14:paraId="2BF7D57D" w14:textId="7A55AC38" w:rsidR="00FA170C" w:rsidRDefault="00FA170C" w:rsidP="00FA170C">
      <w:pPr>
        <w:rPr>
          <w:b/>
          <w:bCs/>
          <w:lang w:val="ru-RU"/>
        </w:rPr>
      </w:pPr>
      <w:r>
        <w:rPr>
          <w:b/>
          <w:bCs/>
          <w:lang w:val="ru-RU"/>
        </w:rPr>
        <w:t>Алгоритм работы советника</w:t>
      </w:r>
      <w:r w:rsidRPr="00CE091C">
        <w:rPr>
          <w:b/>
          <w:bCs/>
          <w:lang w:val="ru-RU"/>
        </w:rPr>
        <w:t>:</w:t>
      </w:r>
    </w:p>
    <w:p w14:paraId="34F6203F" w14:textId="77777777" w:rsidR="00685C57" w:rsidRDefault="00FA170C" w:rsidP="00FA170C">
      <w:pPr>
        <w:rPr>
          <w:lang w:val="ru-RU"/>
        </w:rPr>
      </w:pPr>
      <w:r w:rsidRPr="00FA170C">
        <w:rPr>
          <w:lang w:val="ru-RU"/>
        </w:rPr>
        <w:t>Каждый день</w:t>
      </w:r>
      <w:r>
        <w:rPr>
          <w:lang w:val="ru-RU"/>
        </w:rPr>
        <w:t xml:space="preserve"> в 00.01 советник проверяет график </w:t>
      </w:r>
      <w:r w:rsidR="00A86310">
        <w:rPr>
          <w:lang w:val="en-US"/>
        </w:rPr>
        <w:t>D</w:t>
      </w:r>
      <w:r>
        <w:rPr>
          <w:lang w:val="ru-RU"/>
        </w:rPr>
        <w:t xml:space="preserve">1 на предмет состояния рынка, растущий или падающий. Рынок считается растущим </w:t>
      </w:r>
      <w:r w:rsidR="00051221">
        <w:rPr>
          <w:lang w:val="ru-RU"/>
        </w:rPr>
        <w:t>до тех пор, пока</w:t>
      </w:r>
      <w:r>
        <w:rPr>
          <w:lang w:val="ru-RU"/>
        </w:rPr>
        <w:t xml:space="preserve"> на графике не найдена модель падающего рынка</w:t>
      </w:r>
      <w:r w:rsidR="00A86310">
        <w:rPr>
          <w:lang w:val="ru-RU"/>
        </w:rPr>
        <w:t>, и наоборот</w:t>
      </w:r>
      <w:r>
        <w:rPr>
          <w:lang w:val="ru-RU"/>
        </w:rPr>
        <w:t xml:space="preserve">. </w:t>
      </w:r>
    </w:p>
    <w:p w14:paraId="43BCC7E5" w14:textId="161638BB" w:rsidR="00FA170C" w:rsidRPr="00FA170C" w:rsidRDefault="00685C57" w:rsidP="00FA170C">
      <w:pPr>
        <w:rPr>
          <w:lang w:val="ru-RU"/>
        </w:rPr>
      </w:pPr>
      <w:r>
        <w:rPr>
          <w:lang w:val="ru-RU"/>
        </w:rPr>
        <w:t>Пример:</w:t>
      </w:r>
      <w:r w:rsidR="003C11DC">
        <w:rPr>
          <w:noProof/>
          <w:lang w:val="ru-RU"/>
        </w:rPr>
        <w:drawing>
          <wp:inline distT="0" distB="0" distL="0" distR="0" wp14:anchorId="6D4F050B" wp14:editId="1897FE3A">
            <wp:extent cx="5927090" cy="2302510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7090" cy="230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54B39A" w14:textId="6D8B2929" w:rsidR="00DE1870" w:rsidRDefault="00A86310" w:rsidP="00CE091C">
      <w:pPr>
        <w:rPr>
          <w:lang w:val="ru-RU"/>
        </w:rPr>
      </w:pPr>
      <w:r>
        <w:rPr>
          <w:lang w:val="ru-RU"/>
        </w:rPr>
        <w:t xml:space="preserve">Состояние рынка отображается на всех </w:t>
      </w:r>
      <w:proofErr w:type="spellStart"/>
      <w:r>
        <w:rPr>
          <w:lang w:val="ru-RU"/>
        </w:rPr>
        <w:t>таймфрэймах</w:t>
      </w:r>
      <w:proofErr w:type="spellEnd"/>
      <w:r>
        <w:rPr>
          <w:lang w:val="ru-RU"/>
        </w:rPr>
        <w:t xml:space="preserve"> в правом верхнем углу в виде надписи </w:t>
      </w:r>
      <w:r w:rsidRPr="00A86310">
        <w:rPr>
          <w:b/>
          <w:bCs/>
          <w:color w:val="0070C0"/>
          <w:lang w:val="en-US"/>
        </w:rPr>
        <w:t>BUY</w:t>
      </w:r>
      <w:r>
        <w:rPr>
          <w:lang w:val="ru-RU"/>
        </w:rPr>
        <w:t xml:space="preserve"> для растущего или </w:t>
      </w:r>
      <w:r w:rsidRPr="00A86310">
        <w:rPr>
          <w:b/>
          <w:bCs/>
          <w:color w:val="FF0000"/>
          <w:lang w:val="en-US"/>
        </w:rPr>
        <w:t>SELL</w:t>
      </w:r>
      <w:r>
        <w:rPr>
          <w:lang w:val="ru-RU"/>
        </w:rPr>
        <w:t xml:space="preserve"> для падающего рынка.</w:t>
      </w:r>
      <w:r w:rsidR="00051221">
        <w:rPr>
          <w:lang w:val="ru-RU"/>
        </w:rPr>
        <w:t xml:space="preserve"> В тот </w:t>
      </w:r>
      <w:r w:rsidR="009A5853">
        <w:rPr>
          <w:lang w:val="ru-RU"/>
        </w:rPr>
        <w:t>момент,</w:t>
      </w:r>
      <w:r w:rsidR="00051221">
        <w:rPr>
          <w:lang w:val="ru-RU"/>
        </w:rPr>
        <w:t xml:space="preserve"> когда рынок меняется, то и надпись меняется на соответствующую и остается до следующей перемены рынка.</w:t>
      </w:r>
    </w:p>
    <w:p w14:paraId="0EB6F1D3" w14:textId="1CD588F6" w:rsidR="003C3C93" w:rsidRDefault="003C3C93" w:rsidP="00CE091C">
      <w:pPr>
        <w:rPr>
          <w:lang w:val="ru-RU"/>
        </w:rPr>
      </w:pPr>
      <w:r>
        <w:rPr>
          <w:lang w:val="ru-RU"/>
        </w:rPr>
        <w:t>Пример:</w:t>
      </w:r>
    </w:p>
    <w:p w14:paraId="46F40D39" w14:textId="1BAC24F7" w:rsidR="003C3C93" w:rsidRPr="003C3C93" w:rsidRDefault="003C3C93" w:rsidP="00CE091C">
      <w:pPr>
        <w:rPr>
          <w:lang w:val="ru-RU"/>
        </w:rPr>
      </w:pPr>
      <w:r>
        <w:rPr>
          <w:noProof/>
          <w:lang w:val="ru-RU"/>
        </w:rPr>
        <w:drawing>
          <wp:inline distT="0" distB="0" distL="0" distR="0" wp14:anchorId="3612E8BB" wp14:editId="0E770EFA">
            <wp:extent cx="5932805" cy="23075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2307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B0DAAB" w14:textId="292E5A30" w:rsidR="00575B78" w:rsidRDefault="00051221" w:rsidP="008E6CC6">
      <w:pPr>
        <w:rPr>
          <w:lang w:val="ru-RU"/>
        </w:rPr>
      </w:pPr>
      <w:r>
        <w:rPr>
          <w:lang w:val="ru-RU"/>
        </w:rPr>
        <w:lastRenderedPageBreak/>
        <w:t xml:space="preserve">После того так определено направление рынка, советник </w:t>
      </w:r>
      <w:r w:rsidR="008240CC">
        <w:rPr>
          <w:lang w:val="ru-RU"/>
        </w:rPr>
        <w:t xml:space="preserve">откроет продажу при достижении </w:t>
      </w:r>
      <w:r w:rsidR="008240CC">
        <w:rPr>
          <w:lang w:val="en-US"/>
        </w:rPr>
        <w:t>RSI</w:t>
      </w:r>
      <w:r w:rsidR="008240CC" w:rsidRPr="008240CC">
        <w:rPr>
          <w:lang w:val="ru-RU"/>
        </w:rPr>
        <w:t xml:space="preserve"> </w:t>
      </w:r>
      <w:r w:rsidR="008240CC">
        <w:rPr>
          <w:lang w:val="ru-RU"/>
        </w:rPr>
        <w:t xml:space="preserve">уровня 70 снизу вверх, или покупку при достижении уровня 30 сверху вниз. В тот же момент выставляется стоп </w:t>
      </w:r>
      <w:proofErr w:type="spellStart"/>
      <w:r w:rsidR="008240CC">
        <w:rPr>
          <w:lang w:val="ru-RU"/>
        </w:rPr>
        <w:t>лосс</w:t>
      </w:r>
      <w:proofErr w:type="spellEnd"/>
      <w:r w:rsidR="008240CC">
        <w:rPr>
          <w:lang w:val="ru-RU"/>
        </w:rPr>
        <w:t xml:space="preserve"> с заданными параметрами и </w:t>
      </w:r>
      <w:proofErr w:type="spellStart"/>
      <w:r w:rsidR="008240CC">
        <w:rPr>
          <w:lang w:val="ru-RU"/>
        </w:rPr>
        <w:t>тэйк</w:t>
      </w:r>
      <w:proofErr w:type="spellEnd"/>
      <w:r w:rsidR="008240CC">
        <w:rPr>
          <w:lang w:val="ru-RU"/>
        </w:rPr>
        <w:t xml:space="preserve"> профит в соотношении </w:t>
      </w:r>
      <w:proofErr w:type="gramStart"/>
      <w:r w:rsidR="008240CC">
        <w:rPr>
          <w:lang w:val="ru-RU"/>
        </w:rPr>
        <w:t>к стопу</w:t>
      </w:r>
      <w:proofErr w:type="gramEnd"/>
      <w:r w:rsidR="008240CC">
        <w:rPr>
          <w:lang w:val="ru-RU"/>
        </w:rPr>
        <w:t xml:space="preserve">.  Разрешено открывать </w:t>
      </w:r>
      <w:proofErr w:type="gramStart"/>
      <w:r w:rsidR="008240CC">
        <w:rPr>
          <w:lang w:val="ru-RU"/>
        </w:rPr>
        <w:t>однонаправленные  сделки</w:t>
      </w:r>
      <w:proofErr w:type="gramEnd"/>
      <w:r w:rsidR="0048159A">
        <w:rPr>
          <w:lang w:val="ru-RU"/>
        </w:rPr>
        <w:t xml:space="preserve"> только при достижении заданного кол-ва пунктов от цены уже открытой сделки с заданным множителем. Профит по нескольким сделкам переносится чтоб суммарная прибыль была равна </w:t>
      </w:r>
      <w:proofErr w:type="spellStart"/>
      <w:r w:rsidR="0048159A">
        <w:rPr>
          <w:lang w:val="ru-RU"/>
        </w:rPr>
        <w:t>тейкпрофиту</w:t>
      </w:r>
      <w:proofErr w:type="spellEnd"/>
      <w:r w:rsidR="0048159A">
        <w:rPr>
          <w:lang w:val="ru-RU"/>
        </w:rPr>
        <w:t xml:space="preserve"> первой сделки. Надо добавить опцию выбора торгового времени. </w:t>
      </w:r>
      <w:r w:rsidR="008240CC">
        <w:rPr>
          <w:lang w:val="ru-RU"/>
        </w:rPr>
        <w:t xml:space="preserve">После открытия сделки советник отправляет </w:t>
      </w:r>
      <w:r w:rsidR="0048159A" w:rsidRPr="008C3D38">
        <w:rPr>
          <w:lang w:val="en-US"/>
        </w:rPr>
        <w:t>push</w:t>
      </w:r>
      <w:r w:rsidR="008240CC">
        <w:rPr>
          <w:lang w:val="ru-RU"/>
        </w:rPr>
        <w:t xml:space="preserve"> уведомление</w:t>
      </w:r>
      <w:r w:rsidR="0048159A">
        <w:rPr>
          <w:lang w:val="ru-RU"/>
        </w:rPr>
        <w:t xml:space="preserve"> со всеми подробностями</w:t>
      </w:r>
      <w:r w:rsidR="008240CC">
        <w:rPr>
          <w:lang w:val="ru-RU"/>
        </w:rPr>
        <w:t>.</w:t>
      </w:r>
    </w:p>
    <w:p w14:paraId="02C02335" w14:textId="4BA7A14E" w:rsidR="00CE091C" w:rsidRPr="002D28B9" w:rsidRDefault="002D28B9" w:rsidP="008E6CC6">
      <w:pPr>
        <w:rPr>
          <w:b/>
          <w:bCs/>
          <w:lang w:val="ru-RU"/>
        </w:rPr>
      </w:pPr>
      <w:r w:rsidRPr="002D28B9">
        <w:rPr>
          <w:b/>
          <w:bCs/>
          <w:lang w:val="ru-RU"/>
        </w:rPr>
        <w:t xml:space="preserve">Описание параметров </w:t>
      </w:r>
      <w:r w:rsidR="0048159A">
        <w:rPr>
          <w:lang w:val="en-US"/>
        </w:rPr>
        <w:t>RSI</w:t>
      </w:r>
      <w:r w:rsidRPr="002D28B9">
        <w:rPr>
          <w:b/>
          <w:bCs/>
          <w:lang w:val="ru-RU"/>
        </w:rPr>
        <w:t>:</w:t>
      </w:r>
    </w:p>
    <w:p w14:paraId="3C2C6472" w14:textId="5CDC45E3" w:rsidR="008E6CC6" w:rsidRDefault="0048159A">
      <w:pPr>
        <w:rPr>
          <w:i/>
          <w:iCs/>
          <w:lang w:val="ru-RU"/>
        </w:rPr>
      </w:pPr>
      <w:r>
        <w:rPr>
          <w:i/>
          <w:iCs/>
          <w:lang w:val="ru-RU"/>
        </w:rPr>
        <w:t>*</w:t>
      </w:r>
      <w:r w:rsidRPr="0048159A">
        <w:rPr>
          <w:i/>
          <w:iCs/>
          <w:lang w:val="ru-RU"/>
        </w:rPr>
        <w:t xml:space="preserve">Период </w:t>
      </w:r>
      <w:r>
        <w:rPr>
          <w:i/>
          <w:iCs/>
          <w:lang w:val="ru-RU"/>
        </w:rPr>
        <w:t>–</w:t>
      </w:r>
      <w:r w:rsidRPr="0048159A">
        <w:rPr>
          <w:i/>
          <w:iCs/>
          <w:lang w:val="ru-RU"/>
        </w:rPr>
        <w:t xml:space="preserve"> 13</w:t>
      </w:r>
    </w:p>
    <w:p w14:paraId="623B2BFA" w14:textId="79DCAE61" w:rsidR="0048159A" w:rsidRDefault="0048159A">
      <w:pPr>
        <w:rPr>
          <w:i/>
          <w:iCs/>
          <w:lang w:val="ru-RU"/>
        </w:rPr>
      </w:pPr>
      <w:r>
        <w:rPr>
          <w:i/>
          <w:iCs/>
          <w:lang w:val="ru-RU"/>
        </w:rPr>
        <w:t>*Уровни 30,50,70</w:t>
      </w:r>
    </w:p>
    <w:p w14:paraId="221AC37D" w14:textId="7491FFE7" w:rsidR="0048159A" w:rsidRPr="0048159A" w:rsidRDefault="0048159A">
      <w:pPr>
        <w:rPr>
          <w:lang w:val="ru-RU"/>
        </w:rPr>
      </w:pPr>
      <w:r>
        <w:rPr>
          <w:i/>
          <w:iCs/>
          <w:lang w:val="ru-RU"/>
        </w:rPr>
        <w:t>Уровни и период настраиваемые</w:t>
      </w:r>
    </w:p>
    <w:p w14:paraId="00D2A472" w14:textId="77777777" w:rsidR="00011FB6" w:rsidRDefault="00011FB6">
      <w:pPr>
        <w:rPr>
          <w:b/>
          <w:bCs/>
          <w:lang w:val="ru-RU"/>
        </w:rPr>
      </w:pPr>
    </w:p>
    <w:p w14:paraId="063610C4" w14:textId="68CC4DD4" w:rsidR="008E6CC6" w:rsidRDefault="008E6CC6">
      <w:pPr>
        <w:rPr>
          <w:b/>
          <w:bCs/>
          <w:lang w:val="ru-RU"/>
        </w:rPr>
      </w:pPr>
      <w:r w:rsidRPr="008E6CC6">
        <w:rPr>
          <w:b/>
          <w:bCs/>
          <w:lang w:val="ru-RU"/>
        </w:rPr>
        <w:t>Условия входа в сделку:</w:t>
      </w:r>
    </w:p>
    <w:p w14:paraId="196FD005" w14:textId="70AAD3FC" w:rsidR="00CE091C" w:rsidRDefault="00CE091C">
      <w:pPr>
        <w:rPr>
          <w:b/>
          <w:bCs/>
          <w:lang w:val="ru-RU"/>
        </w:rPr>
      </w:pPr>
      <w:r w:rsidRPr="00432C43">
        <w:rPr>
          <w:b/>
          <w:bCs/>
          <w:color w:val="0070C0"/>
          <w:lang w:val="en-US"/>
        </w:rPr>
        <w:t>BUY</w:t>
      </w:r>
      <w:r w:rsidRPr="00432C43">
        <w:rPr>
          <w:b/>
          <w:bCs/>
          <w:color w:val="0070C0"/>
          <w:lang w:val="ru-RU"/>
        </w:rPr>
        <w:t>:</w:t>
      </w:r>
      <w:r w:rsidR="00824D69">
        <w:rPr>
          <w:b/>
          <w:bCs/>
          <w:lang w:val="ru-RU"/>
        </w:rPr>
        <w:t xml:space="preserve"> </w:t>
      </w:r>
    </w:p>
    <w:p w14:paraId="76851532" w14:textId="3C723BF1" w:rsidR="00F13EE8" w:rsidRDefault="00824D69">
      <w:pPr>
        <w:rPr>
          <w:lang w:val="ru-RU"/>
        </w:rPr>
      </w:pPr>
      <w:r w:rsidRPr="00824D69">
        <w:rPr>
          <w:lang w:val="ru-RU"/>
        </w:rPr>
        <w:t>-</w:t>
      </w:r>
      <w:r w:rsidR="0048159A">
        <w:rPr>
          <w:lang w:val="ru-RU"/>
        </w:rPr>
        <w:t xml:space="preserve">показатель </w:t>
      </w:r>
      <w:r w:rsidR="0048159A">
        <w:rPr>
          <w:lang w:val="en-US"/>
        </w:rPr>
        <w:t>RSI</w:t>
      </w:r>
      <w:r w:rsidR="0048159A">
        <w:rPr>
          <w:lang w:val="ru-RU"/>
        </w:rPr>
        <w:t xml:space="preserve"> снизился до </w:t>
      </w:r>
      <w:r w:rsidR="00701934">
        <w:rPr>
          <w:lang w:val="ru-RU"/>
        </w:rPr>
        <w:t xml:space="preserve">уровня </w:t>
      </w:r>
      <w:r w:rsidR="0048159A">
        <w:rPr>
          <w:lang w:val="ru-RU"/>
        </w:rPr>
        <w:t>30</w:t>
      </w:r>
      <w:r w:rsidR="00F13EE8">
        <w:rPr>
          <w:lang w:val="ru-RU"/>
        </w:rPr>
        <w:t>;</w:t>
      </w:r>
    </w:p>
    <w:p w14:paraId="64936FC4" w14:textId="5CE2EC95" w:rsidR="00824D69" w:rsidRDefault="00F13EE8">
      <w:pPr>
        <w:rPr>
          <w:lang w:val="ru-RU"/>
        </w:rPr>
      </w:pPr>
      <w:r>
        <w:rPr>
          <w:lang w:val="ru-RU"/>
        </w:rPr>
        <w:t>-</w:t>
      </w:r>
      <w:r w:rsidR="00701934">
        <w:rPr>
          <w:lang w:val="ru-RU"/>
        </w:rPr>
        <w:t xml:space="preserve">направлением тренда на </w:t>
      </w:r>
      <w:r w:rsidR="00701934">
        <w:rPr>
          <w:lang w:val="en-US"/>
        </w:rPr>
        <w:t>D</w:t>
      </w:r>
      <w:r w:rsidR="00701934" w:rsidRPr="00CE091C">
        <w:rPr>
          <w:lang w:val="ru-RU"/>
        </w:rPr>
        <w:t>1</w:t>
      </w:r>
      <w:r w:rsidR="00701934">
        <w:rPr>
          <w:lang w:val="ru-RU"/>
        </w:rPr>
        <w:t xml:space="preserve"> разрешены</w:t>
      </w:r>
      <w:r>
        <w:rPr>
          <w:lang w:val="ru-RU"/>
        </w:rPr>
        <w:t xml:space="preserve"> </w:t>
      </w:r>
      <w:r w:rsidR="00655588" w:rsidRPr="00432C43">
        <w:rPr>
          <w:b/>
          <w:bCs/>
          <w:color w:val="0070C0"/>
          <w:lang w:val="en-US"/>
        </w:rPr>
        <w:t>BUY</w:t>
      </w:r>
      <w:r w:rsidR="00701934">
        <w:rPr>
          <w:lang w:val="ru-RU"/>
        </w:rPr>
        <w:t xml:space="preserve"> ордера</w:t>
      </w:r>
      <w:r w:rsidR="008F000D">
        <w:rPr>
          <w:lang w:val="ru-RU"/>
        </w:rPr>
        <w:t>;</w:t>
      </w:r>
    </w:p>
    <w:p w14:paraId="6E5FEB09" w14:textId="002B8006" w:rsidR="008F000D" w:rsidRDefault="008F000D">
      <w:pPr>
        <w:rPr>
          <w:lang w:val="ru-RU"/>
        </w:rPr>
      </w:pPr>
      <w:r>
        <w:rPr>
          <w:lang w:val="ru-RU"/>
        </w:rPr>
        <w:t xml:space="preserve">-на выбранном инструменте нет открытых покупок </w:t>
      </w:r>
      <w:r w:rsidR="00701934">
        <w:rPr>
          <w:lang w:val="ru-RU"/>
        </w:rPr>
        <w:t>или есть но расстояние до ближайшей больше заданного</w:t>
      </w:r>
      <w:r w:rsidR="00701934">
        <w:rPr>
          <w:lang w:val="ru-RU"/>
        </w:rPr>
        <w:t>;</w:t>
      </w:r>
    </w:p>
    <w:p w14:paraId="5303B4ED" w14:textId="4DFEF332" w:rsidR="00701934" w:rsidRPr="00F13EE8" w:rsidRDefault="00701934">
      <w:pPr>
        <w:rPr>
          <w:lang w:val="ru-RU"/>
        </w:rPr>
      </w:pPr>
      <w:r>
        <w:rPr>
          <w:lang w:val="ru-RU"/>
        </w:rPr>
        <w:t>-сигнал пришел в торговое время (к примеру с 9.00 до 22.00)</w:t>
      </w:r>
    </w:p>
    <w:p w14:paraId="2202E9C8" w14:textId="64CF72B3" w:rsidR="00CE091C" w:rsidRPr="00CE091C" w:rsidRDefault="00CE091C">
      <w:pPr>
        <w:rPr>
          <w:b/>
          <w:bCs/>
          <w:lang w:val="ru-RU"/>
        </w:rPr>
      </w:pPr>
    </w:p>
    <w:p w14:paraId="05701D17" w14:textId="3FD0EA67" w:rsidR="00CE091C" w:rsidRDefault="00CE091C">
      <w:pPr>
        <w:rPr>
          <w:b/>
          <w:bCs/>
          <w:color w:val="FF0000"/>
          <w:lang w:val="ru-RU"/>
        </w:rPr>
      </w:pPr>
      <w:r w:rsidRPr="00825381">
        <w:rPr>
          <w:b/>
          <w:bCs/>
          <w:color w:val="FF0000"/>
          <w:lang w:val="en-US"/>
        </w:rPr>
        <w:t>SELL</w:t>
      </w:r>
      <w:r w:rsidR="00825381" w:rsidRPr="00825381">
        <w:rPr>
          <w:b/>
          <w:bCs/>
          <w:color w:val="FF0000"/>
          <w:lang w:val="ru-RU"/>
        </w:rPr>
        <w:t>:</w:t>
      </w:r>
    </w:p>
    <w:p w14:paraId="3837FF08" w14:textId="30DA49A4" w:rsidR="00701934" w:rsidRDefault="00701934" w:rsidP="00701934">
      <w:pPr>
        <w:rPr>
          <w:lang w:val="ru-RU"/>
        </w:rPr>
      </w:pPr>
      <w:r w:rsidRPr="00824D69">
        <w:rPr>
          <w:lang w:val="ru-RU"/>
        </w:rPr>
        <w:t>-</w:t>
      </w:r>
      <w:r>
        <w:rPr>
          <w:lang w:val="ru-RU"/>
        </w:rPr>
        <w:t xml:space="preserve">показатель </w:t>
      </w:r>
      <w:r>
        <w:rPr>
          <w:lang w:val="en-US"/>
        </w:rPr>
        <w:t>RSI</w:t>
      </w:r>
      <w:r>
        <w:rPr>
          <w:lang w:val="ru-RU"/>
        </w:rPr>
        <w:t xml:space="preserve"> </w:t>
      </w:r>
      <w:proofErr w:type="gramStart"/>
      <w:r>
        <w:rPr>
          <w:lang w:val="ru-RU"/>
        </w:rPr>
        <w:t xml:space="preserve">повысился </w:t>
      </w:r>
      <w:r>
        <w:rPr>
          <w:lang w:val="ru-RU"/>
        </w:rPr>
        <w:t xml:space="preserve"> до</w:t>
      </w:r>
      <w:proofErr w:type="gramEnd"/>
      <w:r>
        <w:rPr>
          <w:lang w:val="ru-RU"/>
        </w:rPr>
        <w:t xml:space="preserve"> </w:t>
      </w:r>
      <w:r>
        <w:rPr>
          <w:lang w:val="ru-RU"/>
        </w:rPr>
        <w:t>уровня 7</w:t>
      </w:r>
      <w:r>
        <w:rPr>
          <w:lang w:val="ru-RU"/>
        </w:rPr>
        <w:t>0;</w:t>
      </w:r>
    </w:p>
    <w:p w14:paraId="573FA435" w14:textId="441099C9" w:rsidR="00701934" w:rsidRDefault="00701934" w:rsidP="00701934">
      <w:pPr>
        <w:rPr>
          <w:lang w:val="ru-RU"/>
        </w:rPr>
      </w:pPr>
      <w:r>
        <w:rPr>
          <w:lang w:val="ru-RU"/>
        </w:rPr>
        <w:t xml:space="preserve">-направлением тренда на </w:t>
      </w:r>
      <w:r>
        <w:rPr>
          <w:lang w:val="en-US"/>
        </w:rPr>
        <w:t>D</w:t>
      </w:r>
      <w:r w:rsidRPr="00CE091C">
        <w:rPr>
          <w:lang w:val="ru-RU"/>
        </w:rPr>
        <w:t>1</w:t>
      </w:r>
      <w:r>
        <w:rPr>
          <w:lang w:val="ru-RU"/>
        </w:rPr>
        <w:t xml:space="preserve"> разрешены </w:t>
      </w:r>
      <w:r w:rsidRPr="00825381">
        <w:rPr>
          <w:b/>
          <w:bCs/>
          <w:color w:val="FF0000"/>
          <w:lang w:val="en-US"/>
        </w:rPr>
        <w:t>SELL</w:t>
      </w:r>
      <w:r>
        <w:rPr>
          <w:lang w:val="ru-RU"/>
        </w:rPr>
        <w:t xml:space="preserve"> ордера;</w:t>
      </w:r>
    </w:p>
    <w:p w14:paraId="3F8B57FA" w14:textId="50D99C8D" w:rsidR="00701934" w:rsidRDefault="00701934" w:rsidP="00701934">
      <w:pPr>
        <w:rPr>
          <w:lang w:val="ru-RU"/>
        </w:rPr>
      </w:pPr>
      <w:r>
        <w:rPr>
          <w:lang w:val="ru-RU"/>
        </w:rPr>
        <w:t xml:space="preserve">-на выбранном инструменте нет открытых </w:t>
      </w:r>
      <w:r>
        <w:rPr>
          <w:lang w:val="ru-RU"/>
        </w:rPr>
        <w:t>продаж</w:t>
      </w:r>
      <w:r>
        <w:rPr>
          <w:lang w:val="ru-RU"/>
        </w:rPr>
        <w:t xml:space="preserve"> или есть но расстояние до ближайшей больше заданного;</w:t>
      </w:r>
    </w:p>
    <w:p w14:paraId="5FBAD9AD" w14:textId="77777777" w:rsidR="00701934" w:rsidRPr="00F13EE8" w:rsidRDefault="00701934" w:rsidP="00701934">
      <w:pPr>
        <w:rPr>
          <w:lang w:val="ru-RU"/>
        </w:rPr>
      </w:pPr>
      <w:r>
        <w:rPr>
          <w:lang w:val="ru-RU"/>
        </w:rPr>
        <w:t>-сигнал пришел в торговое время (к примеру с 9.00 до 22.00)</w:t>
      </w:r>
    </w:p>
    <w:p w14:paraId="474C2F48" w14:textId="77777777" w:rsidR="00E913B6" w:rsidRPr="00CE091C" w:rsidRDefault="00E913B6">
      <w:pPr>
        <w:rPr>
          <w:b/>
          <w:bCs/>
          <w:lang w:val="ru-RU"/>
        </w:rPr>
      </w:pPr>
    </w:p>
    <w:p w14:paraId="5CD39C97" w14:textId="50BEC468" w:rsidR="008E6CC6" w:rsidRDefault="008E6CC6">
      <w:pPr>
        <w:rPr>
          <w:b/>
          <w:bCs/>
          <w:lang w:val="ru-RU"/>
        </w:rPr>
      </w:pPr>
      <w:r>
        <w:rPr>
          <w:b/>
          <w:bCs/>
          <w:lang w:val="ru-RU"/>
        </w:rPr>
        <w:t>Условия выхода из сделки:</w:t>
      </w:r>
    </w:p>
    <w:p w14:paraId="4181AF29" w14:textId="39537750" w:rsidR="00E913B6" w:rsidRDefault="00E913B6">
      <w:pPr>
        <w:rPr>
          <w:lang w:val="ru-RU"/>
        </w:rPr>
      </w:pPr>
      <w:r w:rsidRPr="00E913B6">
        <w:rPr>
          <w:lang w:val="ru-RU"/>
        </w:rPr>
        <w:t xml:space="preserve">-при достижении </w:t>
      </w:r>
      <w:r>
        <w:rPr>
          <w:lang w:val="ru-RU"/>
        </w:rPr>
        <w:t>цены</w:t>
      </w:r>
      <w:r w:rsidRPr="00E913B6">
        <w:rPr>
          <w:lang w:val="ru-RU"/>
        </w:rPr>
        <w:t xml:space="preserve"> </w:t>
      </w:r>
      <w:r>
        <w:rPr>
          <w:lang w:val="en-US"/>
        </w:rPr>
        <w:t>Take</w:t>
      </w:r>
      <w:r w:rsidRPr="00E913B6">
        <w:rPr>
          <w:lang w:val="ru-RU"/>
        </w:rPr>
        <w:t xml:space="preserve"> </w:t>
      </w:r>
      <w:r>
        <w:rPr>
          <w:lang w:val="en-US"/>
        </w:rPr>
        <w:t>profit</w:t>
      </w:r>
      <w:r w:rsidRPr="00E913B6">
        <w:rPr>
          <w:lang w:val="ru-RU"/>
        </w:rPr>
        <w:t xml:space="preserve"> </w:t>
      </w:r>
      <w:r>
        <w:rPr>
          <w:lang w:val="ru-RU"/>
        </w:rPr>
        <w:t xml:space="preserve">либо </w:t>
      </w:r>
      <w:r>
        <w:rPr>
          <w:lang w:val="en-US"/>
        </w:rPr>
        <w:t>Stop</w:t>
      </w:r>
      <w:r w:rsidRPr="00E913B6">
        <w:rPr>
          <w:lang w:val="ru-RU"/>
        </w:rPr>
        <w:t xml:space="preserve"> </w:t>
      </w:r>
      <w:r>
        <w:rPr>
          <w:lang w:val="en-US"/>
        </w:rPr>
        <w:t>loss</w:t>
      </w:r>
      <w:r>
        <w:rPr>
          <w:lang w:val="ru-RU"/>
        </w:rPr>
        <w:t>.</w:t>
      </w:r>
    </w:p>
    <w:p w14:paraId="521514F9" w14:textId="34B43905" w:rsidR="00E913B6" w:rsidRPr="00E913B6" w:rsidRDefault="00E913B6">
      <w:pPr>
        <w:rPr>
          <w:lang w:val="ru-RU"/>
        </w:rPr>
      </w:pPr>
      <w:r>
        <w:rPr>
          <w:lang w:val="ru-RU"/>
        </w:rPr>
        <w:t>-</w:t>
      </w:r>
      <w:r w:rsidR="00701934">
        <w:rPr>
          <w:lang w:val="ru-RU"/>
        </w:rPr>
        <w:t>при достижении верхнего лимита торгового времени</w:t>
      </w:r>
      <w:r>
        <w:rPr>
          <w:lang w:val="ru-RU"/>
        </w:rPr>
        <w:t xml:space="preserve"> все сделки закрываются автоматически.</w:t>
      </w:r>
    </w:p>
    <w:p w14:paraId="69C8C6DD" w14:textId="555A56F0" w:rsidR="008E6CC6" w:rsidRDefault="008E6CC6">
      <w:pPr>
        <w:rPr>
          <w:b/>
          <w:bCs/>
          <w:lang w:val="ru-RU"/>
        </w:rPr>
      </w:pPr>
      <w:proofErr w:type="spellStart"/>
      <w:r>
        <w:rPr>
          <w:b/>
          <w:bCs/>
          <w:lang w:val="ru-RU"/>
        </w:rPr>
        <w:t>Таймфрейм</w:t>
      </w:r>
      <w:proofErr w:type="spellEnd"/>
      <w:r>
        <w:rPr>
          <w:b/>
          <w:bCs/>
          <w:lang w:val="ru-RU"/>
        </w:rPr>
        <w:t xml:space="preserve"> и инструменты:</w:t>
      </w:r>
    </w:p>
    <w:p w14:paraId="05C61B8B" w14:textId="00FC3C74" w:rsidR="00E913B6" w:rsidRDefault="00E913B6">
      <w:pPr>
        <w:rPr>
          <w:lang w:val="ru-RU"/>
        </w:rPr>
      </w:pPr>
      <w:r>
        <w:rPr>
          <w:lang w:val="ru-RU"/>
        </w:rPr>
        <w:t xml:space="preserve">-Советник открывает сделки на выбранном </w:t>
      </w:r>
      <w:proofErr w:type="spellStart"/>
      <w:r>
        <w:rPr>
          <w:lang w:val="ru-RU"/>
        </w:rPr>
        <w:t>таймфрэйме</w:t>
      </w:r>
      <w:proofErr w:type="spellEnd"/>
      <w:r>
        <w:rPr>
          <w:lang w:val="ru-RU"/>
        </w:rPr>
        <w:t xml:space="preserve"> в настройках советника. </w:t>
      </w:r>
    </w:p>
    <w:p w14:paraId="67A7D421" w14:textId="116124C2" w:rsidR="00701934" w:rsidRDefault="00701934">
      <w:pPr>
        <w:rPr>
          <w:lang w:val="ru-RU"/>
        </w:rPr>
      </w:pPr>
      <w:r>
        <w:rPr>
          <w:lang w:val="ru-RU"/>
        </w:rPr>
        <w:t>-Сделки открываются на текущем инструменте.</w:t>
      </w:r>
    </w:p>
    <w:p w14:paraId="56CBE32B" w14:textId="77777777" w:rsidR="00701934" w:rsidRPr="00E913B6" w:rsidRDefault="00701934">
      <w:pPr>
        <w:rPr>
          <w:lang w:val="ru-RU"/>
        </w:rPr>
      </w:pPr>
    </w:p>
    <w:p w14:paraId="5B84E3D4" w14:textId="30BA03A7" w:rsidR="008E6CC6" w:rsidRDefault="008E6CC6">
      <w:pPr>
        <w:rPr>
          <w:b/>
          <w:bCs/>
          <w:lang w:val="ru-RU"/>
        </w:rPr>
      </w:pPr>
      <w:r>
        <w:rPr>
          <w:b/>
          <w:bCs/>
          <w:lang w:val="ru-RU"/>
        </w:rPr>
        <w:lastRenderedPageBreak/>
        <w:t>Сопровождение сделки:</w:t>
      </w:r>
    </w:p>
    <w:p w14:paraId="6B2AED77" w14:textId="744A23A4" w:rsidR="00E913B6" w:rsidRPr="00CD06FA" w:rsidRDefault="00E913B6">
      <w:pPr>
        <w:rPr>
          <w:lang w:val="ru-RU"/>
        </w:rPr>
      </w:pPr>
      <w:r>
        <w:rPr>
          <w:lang w:val="ru-RU"/>
        </w:rPr>
        <w:t xml:space="preserve">-советник переносит уровень </w:t>
      </w:r>
      <w:r>
        <w:rPr>
          <w:lang w:val="en-US"/>
        </w:rPr>
        <w:t>Stop</w:t>
      </w:r>
      <w:r w:rsidRPr="00E913B6">
        <w:rPr>
          <w:lang w:val="ru-RU"/>
        </w:rPr>
        <w:t xml:space="preserve"> </w:t>
      </w:r>
      <w:r>
        <w:rPr>
          <w:lang w:val="en-US"/>
        </w:rPr>
        <w:t>loss</w:t>
      </w:r>
      <w:r>
        <w:rPr>
          <w:lang w:val="ru-RU"/>
        </w:rPr>
        <w:t xml:space="preserve"> в </w:t>
      </w:r>
      <w:r w:rsidR="00CD06FA">
        <w:rPr>
          <w:lang w:val="ru-RU"/>
        </w:rPr>
        <w:t xml:space="preserve">плюсовую зону на размер в 25% после достижения цены 50% до </w:t>
      </w:r>
      <w:r w:rsidR="00CD06FA">
        <w:rPr>
          <w:lang w:val="en-US"/>
        </w:rPr>
        <w:t>Take</w:t>
      </w:r>
      <w:r w:rsidR="00CD06FA" w:rsidRPr="00E913B6">
        <w:rPr>
          <w:lang w:val="ru-RU"/>
        </w:rPr>
        <w:t xml:space="preserve"> </w:t>
      </w:r>
      <w:r w:rsidR="00CD06FA">
        <w:rPr>
          <w:lang w:val="en-US"/>
        </w:rPr>
        <w:t>profit</w:t>
      </w:r>
      <w:r w:rsidR="00CD06FA">
        <w:rPr>
          <w:lang w:val="ru-RU"/>
        </w:rPr>
        <w:t>. Данная опция должна быть отключаемая.</w:t>
      </w:r>
    </w:p>
    <w:p w14:paraId="47603D60" w14:textId="5B464396" w:rsidR="008E6CC6" w:rsidRDefault="008E6CC6">
      <w:pPr>
        <w:rPr>
          <w:b/>
          <w:bCs/>
          <w:lang w:val="ru-RU"/>
        </w:rPr>
      </w:pPr>
      <w:r>
        <w:rPr>
          <w:b/>
          <w:bCs/>
          <w:lang w:val="ru-RU"/>
        </w:rPr>
        <w:t>Управление рисками:</w:t>
      </w:r>
    </w:p>
    <w:p w14:paraId="319BB8D2" w14:textId="2FE56D97" w:rsidR="00CD06FA" w:rsidRPr="00CD06FA" w:rsidRDefault="00CD06FA">
      <w:pPr>
        <w:rPr>
          <w:lang w:val="ru-RU"/>
        </w:rPr>
      </w:pPr>
      <w:r>
        <w:rPr>
          <w:lang w:val="ru-RU"/>
        </w:rPr>
        <w:t>-советник открывает ордера с объемом в процентном соотношении к депозиту, в настройках выставляется риск на каждую сделку и общий риск на депозит</w:t>
      </w:r>
    </w:p>
    <w:p w14:paraId="723AA961" w14:textId="15DB9510" w:rsidR="008E6CC6" w:rsidRDefault="008E6CC6">
      <w:pPr>
        <w:rPr>
          <w:b/>
          <w:bCs/>
          <w:lang w:val="ru-RU"/>
        </w:rPr>
      </w:pPr>
      <w:r>
        <w:rPr>
          <w:b/>
          <w:bCs/>
          <w:lang w:val="ru-RU"/>
        </w:rPr>
        <w:t>Дополнительные ограничения:</w:t>
      </w:r>
    </w:p>
    <w:p w14:paraId="0F2525C7" w14:textId="66D6C767" w:rsidR="00CD06FA" w:rsidRDefault="00CD06FA">
      <w:pPr>
        <w:rPr>
          <w:lang w:val="ru-RU"/>
        </w:rPr>
      </w:pPr>
      <w:r>
        <w:rPr>
          <w:lang w:val="ru-RU"/>
        </w:rPr>
        <w:t>-о</w:t>
      </w:r>
      <w:r w:rsidR="008E6CC6" w:rsidRPr="008E6CC6">
        <w:rPr>
          <w:lang w:val="ru-RU"/>
        </w:rPr>
        <w:t>граничения по спрэду</w:t>
      </w:r>
      <w:r>
        <w:rPr>
          <w:lang w:val="ru-RU"/>
        </w:rPr>
        <w:t>.</w:t>
      </w:r>
    </w:p>
    <w:p w14:paraId="44EFCE11" w14:textId="1559EF48" w:rsidR="00953FA7" w:rsidRPr="00953FA7" w:rsidRDefault="00953FA7" w:rsidP="00953FA7">
      <w:pPr>
        <w:rPr>
          <w:b/>
          <w:bCs/>
          <w:lang w:val="ru-RU"/>
        </w:rPr>
      </w:pPr>
      <w:r w:rsidRPr="00953FA7">
        <w:rPr>
          <w:b/>
          <w:bCs/>
          <w:lang w:val="ru-RU"/>
        </w:rPr>
        <w:t>Переменные функции для советника:</w:t>
      </w:r>
    </w:p>
    <w:p w14:paraId="18EB5750" w14:textId="22172132" w:rsidR="00953FA7" w:rsidRDefault="00953FA7" w:rsidP="00953FA7">
      <w:pPr>
        <w:rPr>
          <w:lang w:val="ru-RU"/>
        </w:rPr>
      </w:pPr>
      <w:r>
        <w:rPr>
          <w:lang w:val="ru-RU"/>
        </w:rPr>
        <w:t>-</w:t>
      </w:r>
      <w:proofErr w:type="spellStart"/>
      <w:r>
        <w:rPr>
          <w:lang w:val="ru-RU"/>
        </w:rPr>
        <w:t>Т</w:t>
      </w:r>
      <w:r w:rsidR="00CD06FA">
        <w:rPr>
          <w:lang w:val="ru-RU"/>
        </w:rPr>
        <w:t>орговы</w:t>
      </w:r>
      <w:proofErr w:type="spellEnd"/>
      <w:r w:rsidR="00CD06FA">
        <w:rPr>
          <w:lang w:val="ru-RU"/>
        </w:rPr>
        <w:t xml:space="preserve"> </w:t>
      </w:r>
      <w:proofErr w:type="spellStart"/>
      <w:r w:rsidR="00CD06FA">
        <w:rPr>
          <w:lang w:val="ru-RU"/>
        </w:rPr>
        <w:t>т</w:t>
      </w:r>
      <w:r>
        <w:rPr>
          <w:lang w:val="ru-RU"/>
        </w:rPr>
        <w:t>аймфрейм</w:t>
      </w:r>
      <w:proofErr w:type="spellEnd"/>
      <w:r w:rsidR="00CD06FA">
        <w:rPr>
          <w:lang w:val="ru-RU"/>
        </w:rPr>
        <w:t xml:space="preserve"> </w:t>
      </w:r>
    </w:p>
    <w:p w14:paraId="6C612D70" w14:textId="54E725B3" w:rsidR="00701934" w:rsidRDefault="00701934" w:rsidP="00953FA7">
      <w:pPr>
        <w:rPr>
          <w:lang w:val="en-US"/>
        </w:rPr>
      </w:pPr>
      <w:r>
        <w:rPr>
          <w:lang w:val="ru-RU"/>
        </w:rPr>
        <w:t xml:space="preserve">-Период </w:t>
      </w:r>
      <w:r>
        <w:rPr>
          <w:lang w:val="en-US"/>
        </w:rPr>
        <w:t>RSI</w:t>
      </w:r>
    </w:p>
    <w:p w14:paraId="429E2C7A" w14:textId="162E814B" w:rsidR="00701934" w:rsidRDefault="00701934" w:rsidP="00953FA7">
      <w:pPr>
        <w:rPr>
          <w:lang w:val="ru-RU"/>
        </w:rPr>
      </w:pPr>
      <w:r>
        <w:rPr>
          <w:lang w:val="ru-RU"/>
        </w:rPr>
        <w:t xml:space="preserve">-Уровень </w:t>
      </w:r>
      <w:r>
        <w:rPr>
          <w:lang w:val="en-US"/>
        </w:rPr>
        <w:t>RSI</w:t>
      </w:r>
      <w:r>
        <w:rPr>
          <w:lang w:val="ru-RU"/>
        </w:rPr>
        <w:t xml:space="preserve"> для покупки</w:t>
      </w:r>
    </w:p>
    <w:p w14:paraId="1122E939" w14:textId="665D7778" w:rsidR="00701934" w:rsidRPr="00701934" w:rsidRDefault="00701934" w:rsidP="00953FA7">
      <w:pPr>
        <w:rPr>
          <w:lang w:val="ru-RU"/>
        </w:rPr>
      </w:pPr>
      <w:r>
        <w:rPr>
          <w:lang w:val="ru-RU"/>
        </w:rPr>
        <w:t xml:space="preserve">-Уровень </w:t>
      </w:r>
      <w:r>
        <w:rPr>
          <w:lang w:val="en-US"/>
        </w:rPr>
        <w:t>RSI</w:t>
      </w:r>
      <w:r>
        <w:rPr>
          <w:lang w:val="ru-RU"/>
        </w:rPr>
        <w:t xml:space="preserve"> для продажи</w:t>
      </w:r>
    </w:p>
    <w:p w14:paraId="5977998F" w14:textId="14B7B57F" w:rsidR="00953FA7" w:rsidRPr="00FE3FC0" w:rsidRDefault="00953FA7" w:rsidP="00953FA7">
      <w:pPr>
        <w:rPr>
          <w:lang w:val="ru-RU"/>
        </w:rPr>
      </w:pPr>
      <w:r>
        <w:rPr>
          <w:lang w:val="ru-RU"/>
        </w:rPr>
        <w:t>-</w:t>
      </w:r>
      <w:r w:rsidR="00CD06FA">
        <w:rPr>
          <w:lang w:val="ru-RU"/>
        </w:rPr>
        <w:t>Р</w:t>
      </w:r>
      <w:r>
        <w:rPr>
          <w:lang w:val="ru-RU"/>
        </w:rPr>
        <w:t xml:space="preserve">азмер </w:t>
      </w:r>
      <w:r>
        <w:rPr>
          <w:lang w:val="en-US"/>
        </w:rPr>
        <w:t>SL</w:t>
      </w:r>
      <w:r>
        <w:rPr>
          <w:lang w:val="ru-RU"/>
        </w:rPr>
        <w:t xml:space="preserve"> в </w:t>
      </w:r>
      <w:proofErr w:type="spellStart"/>
      <w:r w:rsidR="00701934">
        <w:rPr>
          <w:lang w:val="ru-RU"/>
        </w:rPr>
        <w:t>п</w:t>
      </w:r>
      <w:r w:rsidR="009C3DD7">
        <w:rPr>
          <w:lang w:val="ru-RU"/>
        </w:rPr>
        <w:t>ипсах</w:t>
      </w:r>
      <w:proofErr w:type="spellEnd"/>
    </w:p>
    <w:p w14:paraId="5C4ADEBC" w14:textId="2ABD1CF3" w:rsidR="00953FA7" w:rsidRDefault="00953FA7" w:rsidP="00953FA7">
      <w:pPr>
        <w:rPr>
          <w:lang w:val="ru-RU"/>
        </w:rPr>
      </w:pPr>
      <w:r>
        <w:rPr>
          <w:lang w:val="ru-RU"/>
        </w:rPr>
        <w:t>-</w:t>
      </w:r>
      <w:r>
        <w:rPr>
          <w:lang w:val="en-US"/>
        </w:rPr>
        <w:t>TP</w:t>
      </w:r>
      <w:r>
        <w:rPr>
          <w:lang w:val="ru-RU"/>
        </w:rPr>
        <w:t xml:space="preserve"> к </w:t>
      </w:r>
      <w:r>
        <w:rPr>
          <w:lang w:val="en-US"/>
        </w:rPr>
        <w:t>SL</w:t>
      </w:r>
      <w:r>
        <w:rPr>
          <w:lang w:val="ru-RU"/>
        </w:rPr>
        <w:t xml:space="preserve"> 1к</w:t>
      </w:r>
      <w:r w:rsidR="00701934">
        <w:rPr>
          <w:lang w:val="ru-RU"/>
        </w:rPr>
        <w:t>2</w:t>
      </w:r>
      <w:r>
        <w:rPr>
          <w:lang w:val="ru-RU"/>
        </w:rPr>
        <w:t xml:space="preserve"> и более</w:t>
      </w:r>
    </w:p>
    <w:p w14:paraId="340C4E66" w14:textId="57871F3E" w:rsidR="00701934" w:rsidRDefault="00701934" w:rsidP="00953FA7">
      <w:pPr>
        <w:rPr>
          <w:lang w:val="ru-RU"/>
        </w:rPr>
      </w:pPr>
      <w:r>
        <w:rPr>
          <w:lang w:val="ru-RU"/>
        </w:rPr>
        <w:t>-</w:t>
      </w:r>
      <w:r w:rsidR="009C3DD7">
        <w:rPr>
          <w:lang w:val="ru-RU"/>
        </w:rPr>
        <w:t xml:space="preserve">Расстояние между ордерами в </w:t>
      </w:r>
      <w:proofErr w:type="spellStart"/>
      <w:r w:rsidR="009C3DD7">
        <w:rPr>
          <w:lang w:val="ru-RU"/>
        </w:rPr>
        <w:t>пипсах</w:t>
      </w:r>
      <w:proofErr w:type="spellEnd"/>
    </w:p>
    <w:p w14:paraId="3F4FBFB1" w14:textId="7306E5FE" w:rsidR="00953FA7" w:rsidRPr="00FE3FC0" w:rsidRDefault="00953FA7" w:rsidP="00953FA7">
      <w:pPr>
        <w:rPr>
          <w:lang w:val="ru-RU"/>
        </w:rPr>
      </w:pPr>
      <w:r>
        <w:rPr>
          <w:lang w:val="ru-RU"/>
        </w:rPr>
        <w:t>-</w:t>
      </w:r>
      <w:proofErr w:type="spellStart"/>
      <w:r>
        <w:rPr>
          <w:lang w:val="ru-RU"/>
        </w:rPr>
        <w:t>Трейлинг</w:t>
      </w:r>
      <w:proofErr w:type="spellEnd"/>
      <w:r>
        <w:rPr>
          <w:lang w:val="ru-RU"/>
        </w:rPr>
        <w:t xml:space="preserve"> стоп </w:t>
      </w:r>
    </w:p>
    <w:p w14:paraId="7179CAA1" w14:textId="010ACCE3" w:rsidR="00953FA7" w:rsidRDefault="00953FA7" w:rsidP="00953FA7">
      <w:pPr>
        <w:rPr>
          <w:lang w:val="ru-RU"/>
        </w:rPr>
      </w:pPr>
      <w:r>
        <w:rPr>
          <w:lang w:val="ru-RU"/>
        </w:rPr>
        <w:t>-</w:t>
      </w:r>
      <w:r w:rsidR="009C3DD7">
        <w:rPr>
          <w:lang w:val="ru-RU"/>
        </w:rPr>
        <w:t>Торговое время</w:t>
      </w:r>
    </w:p>
    <w:p w14:paraId="7FAD1CEF" w14:textId="6AB22E5E" w:rsidR="008E6CC6" w:rsidRDefault="00953FA7">
      <w:pPr>
        <w:rPr>
          <w:lang w:val="ru-RU"/>
        </w:rPr>
      </w:pPr>
      <w:r>
        <w:rPr>
          <w:lang w:val="ru-RU"/>
        </w:rPr>
        <w:t>-</w:t>
      </w:r>
      <w:r>
        <w:rPr>
          <w:lang w:val="en-US"/>
        </w:rPr>
        <w:t>Magic</w:t>
      </w:r>
      <w:r w:rsidRPr="00FE3FC0">
        <w:rPr>
          <w:lang w:val="ru-RU"/>
        </w:rPr>
        <w:t xml:space="preserve"> </w:t>
      </w:r>
      <w:r>
        <w:rPr>
          <w:lang w:val="en-US"/>
        </w:rPr>
        <w:t>number</w:t>
      </w:r>
    </w:p>
    <w:sectPr w:rsidR="008E6C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C1D"/>
    <w:rsid w:val="00011FB6"/>
    <w:rsid w:val="00051221"/>
    <w:rsid w:val="001222CF"/>
    <w:rsid w:val="0017539D"/>
    <w:rsid w:val="00287C1D"/>
    <w:rsid w:val="002D28B9"/>
    <w:rsid w:val="00366310"/>
    <w:rsid w:val="003C11DC"/>
    <w:rsid w:val="003C3C93"/>
    <w:rsid w:val="00432C43"/>
    <w:rsid w:val="0048159A"/>
    <w:rsid w:val="00497AD0"/>
    <w:rsid w:val="00575B78"/>
    <w:rsid w:val="00655588"/>
    <w:rsid w:val="00685C57"/>
    <w:rsid w:val="00701934"/>
    <w:rsid w:val="008240CC"/>
    <w:rsid w:val="00824D69"/>
    <w:rsid w:val="00825381"/>
    <w:rsid w:val="00826C9C"/>
    <w:rsid w:val="008C3D38"/>
    <w:rsid w:val="008E6CC6"/>
    <w:rsid w:val="008F000D"/>
    <w:rsid w:val="00953FA7"/>
    <w:rsid w:val="0099391C"/>
    <w:rsid w:val="009A5853"/>
    <w:rsid w:val="009C3DD7"/>
    <w:rsid w:val="00A86310"/>
    <w:rsid w:val="00AE0B34"/>
    <w:rsid w:val="00B602E4"/>
    <w:rsid w:val="00CD06FA"/>
    <w:rsid w:val="00CD1D5B"/>
    <w:rsid w:val="00CE091C"/>
    <w:rsid w:val="00D82171"/>
    <w:rsid w:val="00DE1870"/>
    <w:rsid w:val="00DF4DDD"/>
    <w:rsid w:val="00E230DB"/>
    <w:rsid w:val="00E63607"/>
    <w:rsid w:val="00E67C0A"/>
    <w:rsid w:val="00E913B6"/>
    <w:rsid w:val="00E97F9E"/>
    <w:rsid w:val="00EC50CC"/>
    <w:rsid w:val="00F13EE8"/>
    <w:rsid w:val="00F53869"/>
    <w:rsid w:val="00FA170C"/>
    <w:rsid w:val="00FE3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31A2C"/>
  <w15:chartTrackingRefBased/>
  <w15:docId w15:val="{9344A1B0-9F8B-4621-AD03-769A386CB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</dc:creator>
  <cp:keywords/>
  <dc:description/>
  <cp:lastModifiedBy>Aleks</cp:lastModifiedBy>
  <cp:revision>3</cp:revision>
  <dcterms:created xsi:type="dcterms:W3CDTF">2025-03-18T14:37:00Z</dcterms:created>
  <dcterms:modified xsi:type="dcterms:W3CDTF">2025-03-18T15:09:00Z</dcterms:modified>
</cp:coreProperties>
</file>